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AE42" w14:textId="77777777" w:rsidR="000429AE" w:rsidRDefault="000429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429AE" w14:paraId="26E4510E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094D1F4" w14:textId="77777777" w:rsidR="000429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FC1A8CE" wp14:editId="2375E2D8">
                  <wp:extent cx="2898775" cy="100901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6847250D" w14:textId="77777777" w:rsidR="000429AE" w:rsidRDefault="0004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0C655265" w14:textId="77777777" w:rsidR="000429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C8C438B" wp14:editId="2C082BDA">
                  <wp:extent cx="551815" cy="58674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616B67F" w14:textId="77777777" w:rsidR="000429AE" w:rsidRDefault="0004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5063FCC1" w14:textId="77777777" w:rsidR="000429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0870384" wp14:editId="669EB711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AE" w14:paraId="4D31B2EF" w14:textId="77777777">
        <w:tc>
          <w:tcPr>
            <w:tcW w:w="115" w:type="dxa"/>
            <w:shd w:val="clear" w:color="auto" w:fill="auto"/>
          </w:tcPr>
          <w:p w14:paraId="200650DE" w14:textId="77777777" w:rsidR="000429AE" w:rsidRDefault="0004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D5912C4" w14:textId="77777777" w:rsidR="000429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0429AE" w14:paraId="6E41694D" w14:textId="77777777">
        <w:tc>
          <w:tcPr>
            <w:tcW w:w="115" w:type="dxa"/>
            <w:shd w:val="clear" w:color="auto" w:fill="auto"/>
          </w:tcPr>
          <w:p w14:paraId="06AA4A7A" w14:textId="77777777" w:rsidR="000429AE" w:rsidRDefault="0004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DF7E104" w14:textId="77777777" w:rsidR="000429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9804739" w14:textId="77777777" w:rsidR="000429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9391759" w14:textId="77777777" w:rsidR="000429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5E71A31C" w14:textId="77777777" w:rsidR="000429AE" w:rsidRDefault="000429AE"/>
    <w:p w14:paraId="488B57FE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4</w:t>
      </w:r>
    </w:p>
    <w:p w14:paraId="24BB778D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46E6329D" w14:textId="77777777" w:rsidR="000429AE" w:rsidRDefault="000429A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14:paraId="08309B70" w14:textId="77777777" w:rsidR="000429AE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2" w:name="_1i4gvvmky6lf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Nome e cognome della docente</w:t>
      </w:r>
      <w:r>
        <w:rPr>
          <w:rFonts w:ascii="Calibri" w:eastAsia="Calibri" w:hAnsi="Calibri" w:cs="Calibri"/>
          <w:sz w:val="24"/>
          <w:szCs w:val="24"/>
        </w:rPr>
        <w:t>: Prof.ssa Gottardi Gerarda</w:t>
      </w:r>
    </w:p>
    <w:p w14:paraId="4BC7C877" w14:textId="77777777" w:rsidR="000429AE" w:rsidRDefault="000429A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3" w:name="_jrsf0v17y9up" w:colFirst="0" w:colLast="0"/>
      <w:bookmarkEnd w:id="3"/>
    </w:p>
    <w:p w14:paraId="4A626096" w14:textId="77777777" w:rsidR="000429AE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l4ln8tk5f5mi" w:colFirst="0" w:colLast="0"/>
      <w:bookmarkEnd w:id="4"/>
      <w:r>
        <w:rPr>
          <w:rFonts w:ascii="Calibri" w:eastAsia="Calibri" w:hAnsi="Calibri" w:cs="Calibri"/>
          <w:b/>
          <w:sz w:val="24"/>
          <w:szCs w:val="24"/>
        </w:rPr>
        <w:t>Disciplina insegnata</w:t>
      </w:r>
      <w:r>
        <w:rPr>
          <w:rFonts w:ascii="Calibri" w:eastAsia="Calibri" w:hAnsi="Calibri" w:cs="Calibri"/>
          <w:sz w:val="24"/>
          <w:szCs w:val="24"/>
        </w:rPr>
        <w:t>: Geografia</w:t>
      </w:r>
    </w:p>
    <w:p w14:paraId="3B202ECA" w14:textId="77777777" w:rsidR="000429AE" w:rsidRDefault="000429A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kz53r8dcjmbb" w:colFirst="0" w:colLast="0"/>
      <w:bookmarkEnd w:id="5"/>
    </w:p>
    <w:p w14:paraId="5CAFBC1F" w14:textId="77777777" w:rsidR="000429AE" w:rsidRDefault="00000000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 w:cs="Calibri"/>
          <w:sz w:val="24"/>
          <w:szCs w:val="24"/>
        </w:rPr>
        <w:t xml:space="preserve">Geografia uomini e spazi globali di </w:t>
      </w:r>
      <w:proofErr w:type="spellStart"/>
      <w:r>
        <w:rPr>
          <w:rFonts w:ascii="Calibri" w:eastAsia="Calibri" w:hAnsi="Calibri" w:cs="Calibri"/>
          <w:sz w:val="24"/>
          <w:szCs w:val="24"/>
        </w:rPr>
        <w:t>Iarrera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Pilotti - edito da Zanichelli anno 2018 - 2 edizione</w:t>
      </w:r>
    </w:p>
    <w:p w14:paraId="5CD0C8B4" w14:textId="77777777" w:rsidR="000429AE" w:rsidRDefault="000429AE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</w:p>
    <w:p w14:paraId="50B07A41" w14:textId="77777777" w:rsidR="000429AE" w:rsidRDefault="00000000">
      <w:pPr>
        <w:keepNext/>
        <w:tabs>
          <w:tab w:val="left" w:pos="708"/>
        </w:tabs>
        <w:ind w:left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 w:cs="Calibri"/>
          <w:sz w:val="24"/>
          <w:szCs w:val="24"/>
        </w:rPr>
        <w:t>2 E</w:t>
      </w:r>
    </w:p>
    <w:p w14:paraId="1D4EF9CA" w14:textId="77777777" w:rsidR="000429AE" w:rsidRDefault="000429AE">
      <w:pPr>
        <w:keepNext/>
        <w:tabs>
          <w:tab w:val="left" w:pos="708"/>
        </w:tabs>
        <w:rPr>
          <w:rFonts w:ascii="Calibri" w:eastAsia="Calibri" w:hAnsi="Calibri" w:cs="Calibri"/>
          <w:b/>
          <w:sz w:val="24"/>
          <w:szCs w:val="24"/>
        </w:rPr>
      </w:pPr>
    </w:p>
    <w:p w14:paraId="79D17C9E" w14:textId="77777777" w:rsidR="000429AE" w:rsidRDefault="00000000">
      <w:pPr>
        <w:keepNext/>
        <w:tabs>
          <w:tab w:val="left" w:pos="708"/>
        </w:tabs>
        <w:ind w:left="43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 w:cs="Calibri"/>
          <w:sz w:val="24"/>
          <w:szCs w:val="24"/>
        </w:rPr>
        <w:t>agraria agroalimentare agroindustria</w:t>
      </w:r>
    </w:p>
    <w:p w14:paraId="74A6A91D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38B2B725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3B28D8CA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</w:p>
    <w:p w14:paraId="291188C3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</w:p>
    <w:p w14:paraId="20B87057" w14:textId="77777777" w:rsidR="000429AE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metodi e strumenti di rappresentazione degli aspetti spaziali: reticolato geografico con individuazione delle coordinate geografiche (latitudine e longitudine e loro spiegazione), vari tipi di carte, regioni climatiche;</w:t>
      </w:r>
    </w:p>
    <w:p w14:paraId="5EBA88BA" w14:textId="77777777" w:rsidR="000429AE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conoscere i contenuti fondamentali della geografia;</w:t>
      </w:r>
    </w:p>
    <w:p w14:paraId="351C4095" w14:textId="77777777" w:rsidR="000429AE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processi e fattori di cambiamento del mondo contemporaneo (globalizzazione economica, la popolazione del mondo e le migrazioni, risorse e sviluppo sostenibile);</w:t>
      </w:r>
    </w:p>
    <w:p w14:paraId="17E65505" w14:textId="77777777" w:rsidR="000429AE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coniugare la conoscenza dei problemi ambientali con comportamenti adeguati</w:t>
      </w:r>
    </w:p>
    <w:p w14:paraId="7A585FD4" w14:textId="77777777" w:rsidR="000429AE" w:rsidRDefault="00000000">
      <w:pPr>
        <w:numPr>
          <w:ilvl w:val="0"/>
          <w:numId w:val="6"/>
        </w:num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Migliorare il linguaggio con termini adeguati alla materia, sia in sede scritta che orale. </w:t>
      </w:r>
    </w:p>
    <w:p w14:paraId="2B613F01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4CBACDEC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357AB84B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3FFCDBC1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1</w:t>
      </w:r>
    </w:p>
    <w:p w14:paraId="62875207" w14:textId="77777777" w:rsidR="000429AE" w:rsidRDefault="00000000">
      <w:pPr>
        <w:spacing w:after="80" w:line="276" w:lineRule="auto"/>
        <w:ind w:left="42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 metodo e gli strumenti della geografia</w:t>
      </w:r>
    </w:p>
    <w:p w14:paraId="7C62CB5A" w14:textId="77777777" w:rsidR="000429AE" w:rsidRDefault="00000000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Cos'è la geografia</w:t>
      </w:r>
    </w:p>
    <w:p w14:paraId="752042B7" w14:textId="77777777" w:rsidR="000429AE" w:rsidRDefault="00000000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carte geografiche e la cartografia digitale</w:t>
      </w:r>
    </w:p>
    <w:p w14:paraId="71AC4C9B" w14:textId="77777777" w:rsidR="000429AE" w:rsidRDefault="00000000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Tabelle e grafici</w:t>
      </w:r>
    </w:p>
    <w:p w14:paraId="7A03C653" w14:textId="77777777" w:rsidR="000429AE" w:rsidRDefault="00000000">
      <w:pPr>
        <w:numPr>
          <w:ilvl w:val="0"/>
          <w:numId w:val="7"/>
        </w:numPr>
        <w:spacing w:after="8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L’orientamento</w:t>
      </w:r>
    </w:p>
    <w:p w14:paraId="7DDC4D44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78D384C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</w:t>
      </w:r>
      <w:r>
        <w:rPr>
          <w:rFonts w:ascii="Calibri" w:eastAsia="Calibri" w:hAnsi="Calibri" w:cs="Calibri"/>
          <w:sz w:val="24"/>
          <w:szCs w:val="24"/>
        </w:rPr>
        <w:t>: metodi e strumenti di rappresentazione degli aspetti spaziali</w:t>
      </w:r>
    </w:p>
    <w:p w14:paraId="4FB56232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</w:t>
      </w:r>
      <w:r>
        <w:rPr>
          <w:rFonts w:ascii="Calibri" w:eastAsia="Calibri" w:hAnsi="Calibri" w:cs="Calibri"/>
          <w:sz w:val="24"/>
          <w:szCs w:val="24"/>
        </w:rPr>
        <w:t xml:space="preserve">: sapersi orientare, e comprendere che i dati ottenuti dall’osservazione del territorio può essere riprodotto sulle carte e sui grafici/tabelle </w:t>
      </w:r>
    </w:p>
    <w:p w14:paraId="7C8506E8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sz w:val="24"/>
          <w:szCs w:val="24"/>
        </w:rPr>
        <w:t>: proporre esempi di orientamento e rispettare gli altri nell'esposizione delle proprie risposte, nel rispetto delle opinioni altrui.</w:t>
      </w:r>
    </w:p>
    <w:p w14:paraId="1666DDF5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 trovare su un planisfero le terre emerse e le acque</w:t>
      </w:r>
    </w:p>
    <w:p w14:paraId="035DB43C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color w:val="351C75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3CD80610" w14:textId="77777777" w:rsidR="000429AE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utilizzare termini specifici della disciplina ed acquisire una proprietà di linguaggio orale e competenze base negli scritti;</w:t>
      </w:r>
    </w:p>
    <w:p w14:paraId="466D6A5B" w14:textId="77777777" w:rsidR="000429AE" w:rsidRDefault="00000000">
      <w:pPr>
        <w:numPr>
          <w:ilvl w:val="0"/>
          <w:numId w:val="3"/>
        </w:numPr>
        <w:tabs>
          <w:tab w:val="center" w:pos="4819"/>
          <w:tab w:val="right" w:pos="9638"/>
        </w:tabs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interpretare alcuni fra gli strumenti della geografia: carte tematiche, grafici, tabelle;</w:t>
      </w:r>
    </w:p>
    <w:p w14:paraId="6E95F707" w14:textId="77777777" w:rsidR="000429AE" w:rsidRDefault="00000000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consapevoli del rapporto uomo-ambiente.</w:t>
      </w:r>
    </w:p>
    <w:p w14:paraId="0A32BCCF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57820F04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2</w:t>
      </w:r>
    </w:p>
    <w:p w14:paraId="3386E0AC" w14:textId="77777777" w:rsidR="000429AE" w:rsidRDefault="00000000">
      <w:pPr>
        <w:spacing w:after="80" w:line="276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La Terra e la crisi ambientale </w:t>
      </w:r>
    </w:p>
    <w:p w14:paraId="5866069E" w14:textId="77777777" w:rsidR="000429AE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Movimento di rotazione e di rivoluzione e i fusi orari </w:t>
      </w:r>
    </w:p>
    <w:p w14:paraId="5D18B6F6" w14:textId="77777777" w:rsidR="000429AE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ambienti e i biomi della Terra</w:t>
      </w:r>
    </w:p>
    <w:p w14:paraId="182FD3DC" w14:textId="77777777" w:rsidR="000429AE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Inquinamento e sfruttamento delle risorse naturali</w:t>
      </w:r>
    </w:p>
    <w:p w14:paraId="7DDF6640" w14:textId="77777777" w:rsidR="000429AE" w:rsidRDefault="00000000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Riscaldamento climatico</w:t>
      </w:r>
    </w:p>
    <w:p w14:paraId="7E62A274" w14:textId="77777777" w:rsidR="000429AE" w:rsidRDefault="00000000">
      <w:pPr>
        <w:numPr>
          <w:ilvl w:val="0"/>
          <w:numId w:val="5"/>
        </w:numPr>
        <w:spacing w:after="8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Sostenibilità</w:t>
      </w:r>
    </w:p>
    <w:p w14:paraId="28FF2A10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</w:t>
      </w:r>
      <w:r>
        <w:rPr>
          <w:rFonts w:ascii="Calibri" w:eastAsia="Calibri" w:hAnsi="Calibri" w:cs="Calibri"/>
          <w:sz w:val="24"/>
          <w:szCs w:val="24"/>
        </w:rPr>
        <w:t>: Apprendere come è composto il Pianeta che viviamo</w:t>
      </w:r>
    </w:p>
    <w:p w14:paraId="5FFD6D45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</w:t>
      </w:r>
      <w:r>
        <w:rPr>
          <w:rFonts w:ascii="Calibri" w:eastAsia="Calibri" w:hAnsi="Calibri" w:cs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1855D885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sz w:val="24"/>
          <w:szCs w:val="24"/>
        </w:rPr>
        <w:t>: saper interagire con gli altri e non prevaricare il compagno, ma anzi condividere.</w:t>
      </w:r>
    </w:p>
    <w:p w14:paraId="306021BC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>: comprendere cosa si intende per sostenibilità e del perché agiamo così, in modo da permettere a tutti di poterne usufruire.</w:t>
      </w:r>
    </w:p>
    <w:p w14:paraId="72FB04B5" w14:textId="77777777" w:rsidR="000429AE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Saper, inoltre, utilizzare termini specifici della disciplina ed acquisire una proprietà di linguaggio orale e competenze base negli scritti;</w:t>
      </w:r>
    </w:p>
    <w:p w14:paraId="22F084AC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3</w:t>
      </w:r>
    </w:p>
    <w:p w14:paraId="001E8A23" w14:textId="77777777" w:rsidR="000429AE" w:rsidRDefault="00000000">
      <w:pPr>
        <w:spacing w:after="80" w:line="276" w:lineRule="auto"/>
        <w:ind w:left="42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 popolazione mondiale</w:t>
      </w:r>
    </w:p>
    <w:p w14:paraId="2EA6176A" w14:textId="77777777" w:rsidR="000429AE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crescita e le sue variazioni nel tempo</w:t>
      </w:r>
    </w:p>
    <w:p w14:paraId="34DD07EA" w14:textId="77777777" w:rsidR="000429AE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demografia significato e i suoi indici/tassi</w:t>
      </w:r>
    </w:p>
    <w:p w14:paraId="1E856C09" w14:textId="77777777" w:rsidR="000429AE" w:rsidRDefault="00000000">
      <w:pPr>
        <w:numPr>
          <w:ilvl w:val="0"/>
          <w:numId w:val="2"/>
        </w:numPr>
        <w:spacing w:after="8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movimenti migratori</w:t>
      </w:r>
    </w:p>
    <w:p w14:paraId="7F8E4871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</w:t>
      </w:r>
      <w:r>
        <w:rPr>
          <w:rFonts w:ascii="Calibri" w:eastAsia="Calibri" w:hAnsi="Calibri" w:cs="Calibri"/>
          <w:sz w:val="24"/>
          <w:szCs w:val="24"/>
        </w:rPr>
        <w:t>: comprendere i processi ed i fattori di cambiamento del mondo</w:t>
      </w:r>
    </w:p>
    <w:p w14:paraId="107E1994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</w:t>
      </w:r>
      <w:r>
        <w:rPr>
          <w:rFonts w:ascii="Calibri" w:eastAsia="Calibri" w:hAnsi="Calibri" w:cs="Calibri"/>
          <w:sz w:val="24"/>
          <w:szCs w:val="24"/>
        </w:rPr>
        <w:t xml:space="preserve">: Comprendere le motivazioni che spingevano i nostri avi a spostarsi da una regione/stato all’altra (migrazioni) e come sono mutati gli indici e i tassi demografici (natalità, mortalità, speranza di vita …) </w:t>
      </w:r>
    </w:p>
    <w:p w14:paraId="50A8066D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sz w:val="24"/>
          <w:szCs w:val="24"/>
        </w:rPr>
        <w:t>: confrontarsi con i pari per analizzare i più importanti problemi del mondo contemporaneo</w:t>
      </w:r>
    </w:p>
    <w:p w14:paraId="590B5E42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>: analizzare i flussi migratori, le loro cause e le conseguenze.</w:t>
      </w:r>
    </w:p>
    <w:p w14:paraId="242C01F0" w14:textId="77777777" w:rsidR="000429AE" w:rsidRDefault="000429AE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4753269C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4</w:t>
      </w:r>
    </w:p>
    <w:p w14:paraId="5BFD0104" w14:textId="77777777" w:rsidR="000429AE" w:rsidRDefault="00000000">
      <w:pPr>
        <w:spacing w:after="80" w:line="276" w:lineRule="auto"/>
        <w:ind w:left="42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 crescita delle città</w:t>
      </w:r>
    </w:p>
    <w:p w14:paraId="141CE833" w14:textId="77777777" w:rsidR="000429AE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L’esplosione urbana</w:t>
      </w:r>
    </w:p>
    <w:p w14:paraId="340495AA" w14:textId="77777777" w:rsidR="000429AE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megalopoli e il paesaggio della città diffusa</w:t>
      </w:r>
    </w:p>
    <w:p w14:paraId="2EEE69E2" w14:textId="77777777" w:rsidR="000429AE" w:rsidRDefault="00000000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metropoli dei paesi sviluppati e di quelli in via di sviluppo</w:t>
      </w:r>
    </w:p>
    <w:p w14:paraId="0B60D5C0" w14:textId="77777777" w:rsidR="000429AE" w:rsidRDefault="000429AE">
      <w:pP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</w:p>
    <w:p w14:paraId="1CF4E7A4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</w:t>
      </w:r>
      <w:r>
        <w:rPr>
          <w:rFonts w:ascii="Calibri" w:eastAsia="Calibri" w:hAnsi="Calibri" w:cs="Calibri"/>
          <w:sz w:val="24"/>
          <w:szCs w:val="24"/>
        </w:rPr>
        <w:t xml:space="preserve">: Cosa è una città e come cambia in funzione delle dimensioni. Quali attività vi possiamo trovare (i diversi settori dal primario al quaternario) e capire che le persone si spostano da un luogo all’altro per cercare nuovi e migliori stili di vita.   </w:t>
      </w:r>
    </w:p>
    <w:p w14:paraId="7A673D97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</w:t>
      </w:r>
      <w:r>
        <w:rPr>
          <w:rFonts w:ascii="Calibri" w:eastAsia="Calibri" w:hAnsi="Calibri" w:cs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65B2C0D7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sz w:val="24"/>
          <w:szCs w:val="24"/>
        </w:rPr>
        <w:t>: saper interagire con gli altri e non prevaricare il compagno, ma anzi condividere.</w:t>
      </w:r>
    </w:p>
    <w:p w14:paraId="159CE308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color w:val="351C75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>: comprendere cosa si intende per sostenibilità e del perché agiamo così, in modo da permettere a tutti di poterne usufruire.</w:t>
      </w:r>
    </w:p>
    <w:p w14:paraId="3EBE651A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29395CF4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Percorso 5</w:t>
      </w:r>
    </w:p>
    <w:p w14:paraId="18AFD38F" w14:textId="77777777" w:rsidR="000429AE" w:rsidRDefault="00000000">
      <w:pPr>
        <w:spacing w:after="80" w:line="276" w:lineRule="auto"/>
        <w:ind w:left="42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4.5 La globalizzazione </w:t>
      </w:r>
    </w:p>
    <w:p w14:paraId="2C53E367" w14:textId="77777777" w:rsidR="000429AE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Definizione e descrizione ed esempi pratici (McDonald’s, produzione e vendita di un paio di jeans)</w:t>
      </w:r>
    </w:p>
    <w:p w14:paraId="2947A0B7" w14:textId="77777777" w:rsidR="000429AE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multinazionali e la geografia del lavoro</w:t>
      </w:r>
    </w:p>
    <w:p w14:paraId="3BED4C18" w14:textId="77777777" w:rsidR="000429AE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Vantaggi (villaggio globale) e svantaggi (Sfruttamento globale, inquinamento del suolo, il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divide) della globalizzazione.</w:t>
      </w:r>
    </w:p>
    <w:p w14:paraId="198D16BA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54ADA786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Competenze</w:t>
      </w:r>
      <w:r>
        <w:rPr>
          <w:rFonts w:ascii="Calibri" w:eastAsia="Calibri" w:hAnsi="Calibri" w:cs="Calibri"/>
          <w:sz w:val="24"/>
          <w:szCs w:val="24"/>
        </w:rPr>
        <w:t>: Apprendere come è composto il Pianeta che viviamo</w:t>
      </w:r>
    </w:p>
    <w:p w14:paraId="2500A43C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Conoscenze</w:t>
      </w:r>
      <w:r>
        <w:rPr>
          <w:rFonts w:ascii="Calibri" w:eastAsia="Calibri" w:hAnsi="Calibri" w:cs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24A9627F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Abilità</w:t>
      </w:r>
      <w:r>
        <w:rPr>
          <w:rFonts w:ascii="Calibri" w:eastAsia="Calibri" w:hAnsi="Calibri" w:cs="Calibri"/>
          <w:sz w:val="24"/>
          <w:szCs w:val="24"/>
        </w:rPr>
        <w:t>: Individuare i caratteri dell’economia globalizzata.</w:t>
      </w:r>
    </w:p>
    <w:p w14:paraId="11346DAB" w14:textId="77777777" w:rsidR="000429AE" w:rsidRDefault="00000000">
      <w:pPr>
        <w:tabs>
          <w:tab w:val="center" w:pos="4819"/>
          <w:tab w:val="right" w:pos="9638"/>
        </w:tabs>
        <w:rPr>
          <w:rFonts w:ascii="Calibri" w:eastAsia="Calibri" w:hAnsi="Calibri" w:cs="Calibri"/>
          <w:color w:val="351C75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 xml:space="preserve">: comprendere cosa si intende per globalizzazione e quali vantaggi ha portato alle popolazioni e all’ambiente e quali </w:t>
      </w:r>
      <w:proofErr w:type="gramStart"/>
      <w:r>
        <w:rPr>
          <w:rFonts w:ascii="Calibri" w:eastAsia="Calibri" w:hAnsi="Calibri" w:cs="Calibri"/>
          <w:sz w:val="24"/>
          <w:szCs w:val="24"/>
        </w:rPr>
        <w:t>disuguaglianze  ha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innescato.</w:t>
      </w:r>
    </w:p>
    <w:p w14:paraId="235FF032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328E750C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E2D20C2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14:paraId="444E6C52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(descrizione di conoscenze, abilità e competenze che si intendono raggiungere o sviluppare)</w:t>
      </w:r>
    </w:p>
    <w:p w14:paraId="0F9E6853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4B14E628" w14:textId="77777777" w:rsidR="000429AE" w:rsidRDefault="00000000">
      <w:pPr>
        <w:spacing w:after="8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Vi è l’intenzione di svolgere educazione ambientale, la conoscenza e la tutela del territorio/patrimonio. Far svolgere, a gruppi tra pari, progetti che conducano alla sostenibilità e che rispecchino l’obiettivo 13 (lotta contro il cambiamento climatico) della Agenda 2030. I percorsi che verranno intrapresi saranno esempi volti a contrastare il cambiamento climatico a favore di uno sviluppo sostenibile.</w:t>
      </w:r>
    </w:p>
    <w:p w14:paraId="7BCE7A99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3B423944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14:paraId="769BBEF1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4FF90A34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verifiche vorrei si svolgessero in modalità orale, ma dato il poco tempo a disposizione, ovvero una sola ora settimanale ci saranno verifiche scritte, al fine di riuscire ad erogare tutte le unità didattiche prefissate.</w:t>
      </w:r>
    </w:p>
    <w:p w14:paraId="2009410A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 questi motivi avranno carattere sommativo.</w:t>
      </w:r>
    </w:p>
    <w:p w14:paraId="1E10CF70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5F2B503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16E5D8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valutazioni seguono quanto stabilito nel PTOF</w:t>
      </w:r>
    </w:p>
    <w:p w14:paraId="487C5A52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65A1E73C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14:paraId="0F30D4C6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5F5F5997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Metodo utilizzato sarà la lezione frontale integrata con interventi dialogati per mantenere attiva l’attenzione e non annoiare la platea.</w:t>
      </w:r>
    </w:p>
    <w:p w14:paraId="67FCCF65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Gli alunni saranno comunque stimolati nel trattare casistiche che ricorrono volta </w:t>
      </w:r>
      <w:proofErr w:type="spellStart"/>
      <w:r>
        <w:rPr>
          <w:rFonts w:ascii="Calibri" w:eastAsia="Calibri" w:hAnsi="Calibri" w:cs="Calibri"/>
          <w:sz w:val="24"/>
          <w:szCs w:val="24"/>
        </w:rPr>
        <w:t>volta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nella realtà </w:t>
      </w:r>
    </w:p>
    <w:p w14:paraId="68AD31DA" w14:textId="77777777" w:rsidR="000429A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(calamità naturali intercorse nell’anno p. es.) così da effettuare confronti con la vita quotidiana e comprendere i collegamenti con quanto studiato/appreso. </w:t>
      </w:r>
    </w:p>
    <w:p w14:paraId="575E6211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5AE51944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22071F8B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651E92C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0F6AF004" w14:textId="77777777" w:rsidR="000429AE" w:rsidRDefault="000429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14:paraId="14867151" w14:textId="77777777" w:rsidR="000429AE" w:rsidRDefault="000429AE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14:paraId="04B5FC2F" w14:textId="77777777" w:rsidR="000429AE" w:rsidRDefault="000429AE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</w:p>
    <w:p w14:paraId="54983CB0" w14:textId="77777777" w:rsidR="000429AE" w:rsidRDefault="00000000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27/11/2023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La docente </w:t>
      </w:r>
    </w:p>
    <w:p w14:paraId="6F5D0CD1" w14:textId="77777777" w:rsidR="000429AE" w:rsidRDefault="00000000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Gerarda Gottardi</w:t>
      </w:r>
    </w:p>
    <w:sectPr w:rsidR="000429A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F2A"/>
    <w:multiLevelType w:val="multilevel"/>
    <w:tmpl w:val="769495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D87E6A"/>
    <w:multiLevelType w:val="multilevel"/>
    <w:tmpl w:val="1E26E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C7E35"/>
    <w:multiLevelType w:val="multilevel"/>
    <w:tmpl w:val="1AF6D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FF23F3"/>
    <w:multiLevelType w:val="multilevel"/>
    <w:tmpl w:val="90F8F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555985"/>
    <w:multiLevelType w:val="multilevel"/>
    <w:tmpl w:val="1048F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6E2893"/>
    <w:multiLevelType w:val="multilevel"/>
    <w:tmpl w:val="A662A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10779C"/>
    <w:multiLevelType w:val="multilevel"/>
    <w:tmpl w:val="F44235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647789329">
    <w:abstractNumId w:val="4"/>
  </w:num>
  <w:num w:numId="2" w16cid:durableId="1717586743">
    <w:abstractNumId w:val="2"/>
  </w:num>
  <w:num w:numId="3" w16cid:durableId="22370672">
    <w:abstractNumId w:val="6"/>
  </w:num>
  <w:num w:numId="4" w16cid:durableId="1715806521">
    <w:abstractNumId w:val="5"/>
  </w:num>
  <w:num w:numId="5" w16cid:durableId="354772846">
    <w:abstractNumId w:val="3"/>
  </w:num>
  <w:num w:numId="6" w16cid:durableId="1179661744">
    <w:abstractNumId w:val="0"/>
  </w:num>
  <w:num w:numId="7" w16cid:durableId="90190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AE"/>
    <w:rsid w:val="000429AE"/>
    <w:rsid w:val="009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3B0D"/>
  <w15:docId w15:val="{DDC5F80D-0D49-4105-A623-DC90935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Gerarda</cp:lastModifiedBy>
  <cp:revision>2</cp:revision>
  <dcterms:created xsi:type="dcterms:W3CDTF">2023-11-29T10:11:00Z</dcterms:created>
  <dcterms:modified xsi:type="dcterms:W3CDTF">2023-11-29T10:11:00Z</dcterms:modified>
</cp:coreProperties>
</file>